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4B" w:rsidRDefault="00722F4B" w:rsidP="0072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робота № 5</w:t>
      </w: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Розпізнавання їстівних та отруйних грибів своєї місцевості.</w:t>
      </w: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удосконалити вміння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розрізняти їстівні та отруйні гриби своєї місцевості.</w:t>
      </w: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зображення</w:t>
      </w:r>
      <w:r w:rsidRPr="00A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їстівних та отруйних грибів</w:t>
      </w:r>
    </w:p>
    <w:p w:rsidR="00722F4B" w:rsidRDefault="00722F4B" w:rsidP="00722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722F4B" w:rsidRPr="00AF1076" w:rsidRDefault="00722F4B" w:rsidP="00722F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0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Використовуючи мал.223, 225 підручника, визначте види їстівних та отруйних грибів на зображених малюнках</w:t>
      </w: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3022"/>
        <w:gridCol w:w="3347"/>
      </w:tblGrid>
      <w:tr w:rsidR="00722F4B" w:rsidTr="00773A49">
        <w:trPr>
          <w:trHeight w:val="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2F4B" w:rsidTr="00773A49">
        <w:trPr>
          <w:trHeight w:val="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06905" cy="1556385"/>
                  <wp:effectExtent l="0" t="0" r="0" b="5715"/>
                  <wp:docPr id="25" name="Рисунок 25" descr="Описание: http://rabotynet.com/files/images/maslenok%20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9" descr="Описание: http://rabotynet.com/files/images/maslenok%20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809115" cy="1546860"/>
                  <wp:effectExtent l="0" t="0" r="635" b="0"/>
                  <wp:docPr id="24" name="Рисунок 24" descr="Описание: https://encrypted-tbn0.gstatic.com/images?q=tbn:ANd9GcT0m3wjLvPn4nylugXgkhjSGbVzRveBUZrM9gvbYkDciofFJehB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0" descr="Описание: https://encrypted-tbn0.gstatic.com/images?q=tbn:ANd9GcT0m3wjLvPn4nylugXgkhjSGbVzRveBUZrM9gvbYkDciofFJehB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13585" cy="1605280"/>
                  <wp:effectExtent l="0" t="0" r="5715" b="0"/>
                  <wp:docPr id="23" name="Рисунок 23" descr="Описание: http://www.pakhom.ru/trubchatue/img/lisich_lojnay/lisich_lojn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1" descr="Описание: http://www.pakhom.ru/trubchatue/img/lisich_lojnay/lisich_lojn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F4B" w:rsidTr="00773A49">
        <w:trPr>
          <w:trHeight w:val="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2F4B" w:rsidTr="00773A49">
        <w:trPr>
          <w:trHeight w:val="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25955" cy="1565910"/>
                  <wp:effectExtent l="0" t="0" r="0" b="0"/>
                  <wp:docPr id="22" name="Рисунок 22" descr="Описание: http://hryby.com/wp-content/uploads/2013/04/Hypholoma_fascicularefs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2" descr="Описание: http://hryby.com/wp-content/uploads/2013/04/Hypholoma_fascicularefs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809115" cy="1576070"/>
                  <wp:effectExtent l="0" t="0" r="635" b="5080"/>
                  <wp:docPr id="21" name="Рисунок 21" descr="Описание: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74850" cy="1595120"/>
                  <wp:effectExtent l="0" t="0" r="6350" b="5080"/>
                  <wp:docPr id="17" name="Рисунок 17" descr="Описание: http://images.unian.net/photos/2013_09/1380265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6" descr="Описание: http://images.unian.net/photos/2013_09/1380265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F4B" w:rsidTr="00773A49">
        <w:trPr>
          <w:trHeight w:val="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22F4B" w:rsidTr="00773A49">
        <w:trPr>
          <w:trHeight w:val="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25955" cy="1673225"/>
                  <wp:effectExtent l="0" t="0" r="0" b="3175"/>
                  <wp:docPr id="15" name="Рисунок 15" descr="Описание: https://encrypted-tbn2.gstatic.com/images?q=tbn:ANd9GcR_nSjdHbbZm8tSGJx0A-hzLMcaOEy1TyTLa8ksT2H2vhLetFU8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4" descr="Описание: https://encrypted-tbn2.gstatic.com/images?q=tbn:ANd9GcR_nSjdHbbZm8tSGJx0A-hzLMcaOEy1TyTLa8ksT2H2vhLetFU8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809115" cy="1692910"/>
                  <wp:effectExtent l="0" t="0" r="635" b="2540"/>
                  <wp:docPr id="13" name="Рисунок 13" descr="Описание: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74850" cy="1673225"/>
                  <wp:effectExtent l="0" t="0" r="6350" b="3175"/>
                  <wp:docPr id="11" name="Рисунок 11" descr="Описание: http://fitoapteka.org/images/foto/679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7" descr="Описание: http://fitoapteka.org/images/foto/679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F4B" w:rsidRP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  <w:t>Визначивши, які з грибів отруйні, а які — їстівні, заповніть таблицю за зразком</w:t>
      </w: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559"/>
        <w:gridCol w:w="6096"/>
      </w:tblGrid>
      <w:tr w:rsidR="00722F4B" w:rsidTr="00773A49">
        <w:trPr>
          <w:trHeight w:val="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гриба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Їстівний чи отруйний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Характерні ознаки</w:t>
            </w:r>
          </w:p>
        </w:tc>
      </w:tr>
      <w:tr w:rsidR="00722F4B" w:rsidTr="00773A49">
        <w:trPr>
          <w:trHeight w:val="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Їстівний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4B" w:rsidRDefault="00722F4B" w:rsidP="00773A4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Шапинка гладенька, злегка опукла, слизувата. Низ шапинки закритий плівкою, що із часом розривається й утворює кільце навколо ніжки. Шкірочка шапинки наче змазана олією (звідси й назва гриба), легко відокремлюється від шапинки. М’якоть м’яка, ніжна, жовтуватого кольору, із приємним фруктовим запахом</w:t>
            </w:r>
          </w:p>
        </w:tc>
      </w:tr>
    </w:tbl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F4B" w:rsidRDefault="00722F4B" w:rsidP="00722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За результатами роботи зробіть висновок.</w:t>
      </w:r>
    </w:p>
    <w:p w:rsidR="00D56F0B" w:rsidRPr="00722F4B" w:rsidRDefault="00D56F0B">
      <w:pPr>
        <w:rPr>
          <w:lang w:val="uk-UA"/>
        </w:rPr>
      </w:pPr>
    </w:p>
    <w:sectPr w:rsidR="00D56F0B" w:rsidRPr="00722F4B" w:rsidSect="00D5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F4B"/>
    <w:rsid w:val="00036013"/>
    <w:rsid w:val="001A749C"/>
    <w:rsid w:val="00722F4B"/>
    <w:rsid w:val="00D5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4B"/>
    <w:pPr>
      <w:spacing w:after="0" w:line="240" w:lineRule="auto"/>
    </w:pPr>
    <w:rPr>
      <w:rFonts w:ascii="Minion Pro" w:eastAsia="Tahoma" w:hAnsi="Minion Pro" w:cs="Tahoma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2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>DG Win&amp;Soft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2020-05-06T18:25:00Z</dcterms:created>
  <dcterms:modified xsi:type="dcterms:W3CDTF">2020-05-06T18:26:00Z</dcterms:modified>
</cp:coreProperties>
</file>